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Pr="00335B01" w:rsidRDefault="006C51BA" w:rsidP="00D710C5">
      <w:pPr>
        <w:pStyle w:val="a4"/>
        <w:spacing w:line="240" w:lineRule="auto"/>
        <w:ind w:left="5103" w:firstLine="0"/>
        <w:jc w:val="left"/>
        <w:rPr>
          <w:color w:val="FF0000"/>
          <w:szCs w:val="24"/>
        </w:rPr>
      </w:pPr>
      <w:r w:rsidRPr="008A5B95">
        <w:rPr>
          <w:szCs w:val="24"/>
        </w:rPr>
        <w:t>Приложение</w:t>
      </w:r>
      <w:r w:rsidR="007F423F">
        <w:rPr>
          <w:szCs w:val="24"/>
        </w:rPr>
        <w:t xml:space="preserve"> </w:t>
      </w:r>
      <w:r w:rsidR="003409BE" w:rsidRPr="003409BE">
        <w:rPr>
          <w:szCs w:val="24"/>
        </w:rPr>
        <w:t>12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8E0D57">
        <w:rPr>
          <w:szCs w:val="24"/>
        </w:rPr>
        <w:t xml:space="preserve">Дополнительному </w:t>
      </w:r>
      <w:r w:rsidRPr="008A5B95">
        <w:rPr>
          <w:szCs w:val="24"/>
        </w:rPr>
        <w:t>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bookmarkStart w:id="0" w:name="_GoBack"/>
      <w:bookmarkEnd w:id="0"/>
      <w:r>
        <w:rPr>
          <w:szCs w:val="24"/>
        </w:rPr>
        <w:t>от</w:t>
      </w:r>
      <w:r w:rsidR="000412C9">
        <w:rPr>
          <w:szCs w:val="24"/>
        </w:rPr>
        <w:t xml:space="preserve"> </w:t>
      </w:r>
      <w:r w:rsidR="006D0FAD">
        <w:rPr>
          <w:szCs w:val="24"/>
        </w:rPr>
        <w:t>15 апреля</w:t>
      </w:r>
      <w:r w:rsidR="008E0D57">
        <w:rPr>
          <w:szCs w:val="24"/>
        </w:rPr>
        <w:t xml:space="preserve">   </w:t>
      </w:r>
      <w:r w:rsidR="004F328E">
        <w:rPr>
          <w:szCs w:val="24"/>
        </w:rPr>
        <w:t>2</w:t>
      </w:r>
      <w:r w:rsidR="006C51BA" w:rsidRPr="008A5B95">
        <w:rPr>
          <w:szCs w:val="24"/>
        </w:rPr>
        <w:t>0</w:t>
      </w:r>
      <w:r w:rsidR="00996FA1">
        <w:rPr>
          <w:szCs w:val="24"/>
        </w:rPr>
        <w:t>2</w:t>
      </w:r>
      <w:r w:rsidR="00DF55F4">
        <w:rPr>
          <w:szCs w:val="24"/>
        </w:rPr>
        <w:t>6</w:t>
      </w:r>
      <w:r w:rsidR="005E0436">
        <w:rPr>
          <w:szCs w:val="24"/>
        </w:rPr>
        <w:t xml:space="preserve"> </w:t>
      </w:r>
      <w:r w:rsidR="006C51BA" w:rsidRPr="008A5B95">
        <w:rPr>
          <w:szCs w:val="24"/>
        </w:rPr>
        <w:t>года</w:t>
      </w:r>
    </w:p>
    <w:p w:rsidR="00C158D2" w:rsidRDefault="00C158D2" w:rsidP="00D710C5">
      <w:pPr>
        <w:ind w:left="5670"/>
      </w:pPr>
    </w:p>
    <w:p w:rsidR="00BB4D0E" w:rsidRDefault="002250A3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 xml:space="preserve">Стоимость </w:t>
      </w:r>
      <w:r w:rsidR="00E2423B">
        <w:rPr>
          <w:rFonts w:ascii="Times New Roman" w:hAnsi="Times New Roman" w:cs="Times New Roman"/>
          <w:sz w:val="26"/>
          <w:szCs w:val="26"/>
        </w:rPr>
        <w:t>исследований и иных медицинских вмешательств, проводимых в рамках углубленной диспансеризации граждан</w:t>
      </w:r>
      <w:r w:rsidR="008E0D57">
        <w:rPr>
          <w:rFonts w:ascii="Times New Roman" w:hAnsi="Times New Roman" w:cs="Times New Roman"/>
          <w:sz w:val="26"/>
          <w:szCs w:val="26"/>
        </w:rPr>
        <w:t xml:space="preserve"> </w:t>
      </w:r>
      <w:r w:rsidR="00C60D12">
        <w:rPr>
          <w:rFonts w:ascii="Times New Roman" w:hAnsi="Times New Roman" w:cs="Times New Roman"/>
          <w:sz w:val="26"/>
          <w:szCs w:val="26"/>
        </w:rPr>
        <w:t>с 1 апреля 2026 года</w:t>
      </w:r>
    </w:p>
    <w:p w:rsidR="00BB4D0E" w:rsidRDefault="00BB4D0E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41F80" w:rsidRDefault="00BB4D0E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Средний норматив финансовых затрат на 1 комплексное посещение </w:t>
      </w:r>
      <w:r w:rsidR="00DF55F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55F4">
        <w:rPr>
          <w:rFonts w:ascii="Times New Roman" w:hAnsi="Times New Roman" w:cs="Times New Roman"/>
          <w:sz w:val="26"/>
          <w:szCs w:val="26"/>
        </w:rPr>
        <w:t>3336,4</w:t>
      </w:r>
      <w:r>
        <w:rPr>
          <w:rFonts w:ascii="Times New Roman" w:hAnsi="Times New Roman" w:cs="Times New Roman"/>
          <w:sz w:val="26"/>
          <w:szCs w:val="26"/>
        </w:rPr>
        <w:t xml:space="preserve"> рубля.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4110"/>
        <w:gridCol w:w="1418"/>
        <w:gridCol w:w="1843"/>
        <w:gridCol w:w="1842"/>
      </w:tblGrid>
      <w:tr w:rsidR="002468B1" w:rsidTr="00A01572">
        <w:tc>
          <w:tcPr>
            <w:tcW w:w="1419" w:type="dxa"/>
          </w:tcPr>
          <w:p w:rsidR="002468B1" w:rsidRPr="00A53E07" w:rsidRDefault="002468B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468B1" w:rsidRPr="00A53E07" w:rsidRDefault="002468B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Исследования и медицинские вмешательства</w:t>
            </w:r>
          </w:p>
        </w:tc>
        <w:tc>
          <w:tcPr>
            <w:tcW w:w="1418" w:type="dxa"/>
          </w:tcPr>
          <w:p w:rsidR="002468B1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Pr="00A53E07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исследования,             </w:t>
            </w:r>
          </w:p>
          <w:p w:rsidR="002468B1" w:rsidRPr="00A53E07" w:rsidRDefault="002468B1" w:rsidP="0094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</w:tcPr>
          <w:p w:rsidR="002468B1" w:rsidRPr="00A53E07" w:rsidRDefault="002468B1" w:rsidP="0024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бригадами, руб.</w:t>
            </w:r>
          </w:p>
        </w:tc>
        <w:tc>
          <w:tcPr>
            <w:tcW w:w="1842" w:type="dxa"/>
          </w:tcPr>
          <w:p w:rsidR="002468B1" w:rsidRPr="00A53E07" w:rsidRDefault="002468B1" w:rsidP="0024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вечерние часы в будние дни и субботу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A9451D" w:rsidTr="00A01572">
        <w:tc>
          <w:tcPr>
            <w:tcW w:w="1419" w:type="dxa"/>
            <w:vMerge w:val="restart"/>
          </w:tcPr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51D" w:rsidRPr="00A01572" w:rsidRDefault="00A9451D" w:rsidP="00D51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этап </w:t>
            </w: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измерение насыщения крови кислородом (сатурация) в покое</w:t>
            </w:r>
          </w:p>
        </w:tc>
        <w:tc>
          <w:tcPr>
            <w:tcW w:w="1418" w:type="dxa"/>
            <w:vAlign w:val="center"/>
          </w:tcPr>
          <w:p w:rsidR="00A9451D" w:rsidRPr="00A53E07" w:rsidRDefault="007F184A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center"/>
          </w:tcPr>
          <w:p w:rsidR="00A9451D" w:rsidRPr="00A53E07" w:rsidRDefault="007F184A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945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A9451D" w:rsidRDefault="007F184A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спирометрии или спирографии</w:t>
            </w:r>
          </w:p>
        </w:tc>
        <w:tc>
          <w:tcPr>
            <w:tcW w:w="1418" w:type="dxa"/>
            <w:vAlign w:val="center"/>
          </w:tcPr>
          <w:p w:rsidR="00A9451D" w:rsidRPr="006867A2" w:rsidRDefault="00503CA4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center"/>
          </w:tcPr>
          <w:p w:rsidR="00A9451D" w:rsidRPr="00A53E07" w:rsidRDefault="00503CA4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center"/>
          </w:tcPr>
          <w:p w:rsidR="00A9451D" w:rsidRDefault="00503CA4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общий (клинический) анализ крови развернутый</w:t>
            </w:r>
          </w:p>
        </w:tc>
        <w:tc>
          <w:tcPr>
            <w:tcW w:w="1418" w:type="dxa"/>
            <w:vAlign w:val="center"/>
          </w:tcPr>
          <w:p w:rsidR="00A9451D" w:rsidRPr="006867A2" w:rsidRDefault="00A9451D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7A2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1843" w:type="dxa"/>
            <w:vAlign w:val="center"/>
          </w:tcPr>
          <w:p w:rsidR="00A9451D" w:rsidRPr="00A53E07" w:rsidRDefault="00A9451D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374,4</w:t>
            </w:r>
          </w:p>
        </w:tc>
        <w:tc>
          <w:tcPr>
            <w:tcW w:w="1842" w:type="dxa"/>
            <w:vAlign w:val="center"/>
          </w:tcPr>
          <w:p w:rsidR="00A9451D" w:rsidRDefault="00A9451D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лактатдегидрогеназы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исследование уровня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1418" w:type="dxa"/>
            <w:vAlign w:val="center"/>
          </w:tcPr>
          <w:p w:rsidR="00A9451D" w:rsidRPr="00A53E07" w:rsidRDefault="00A9451D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1101,8</w:t>
            </w:r>
          </w:p>
        </w:tc>
        <w:tc>
          <w:tcPr>
            <w:tcW w:w="1843" w:type="dxa"/>
            <w:vAlign w:val="center"/>
          </w:tcPr>
          <w:p w:rsidR="00A9451D" w:rsidRPr="00A53E07" w:rsidRDefault="00A9451D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1322,2</w:t>
            </w:r>
          </w:p>
        </w:tc>
        <w:tc>
          <w:tcPr>
            <w:tcW w:w="1842" w:type="dxa"/>
            <w:vAlign w:val="center"/>
          </w:tcPr>
          <w:p w:rsidR="00A9451D" w:rsidRDefault="00A9451D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A9451D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1652,7</w:t>
            </w:r>
          </w:p>
          <w:p w:rsidR="00A9451D" w:rsidRDefault="00A9451D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D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тест с 6-минутной ходьбой (при исходной сатурации кислорода крови 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сочетании с наличием у гражданина жалоб на одышку, отеки, которые появились впервые или интенсивность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которых повысилась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A9451D" w:rsidRPr="00A53E07" w:rsidRDefault="00A9451D" w:rsidP="00FC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843" w:type="dxa"/>
            <w:vAlign w:val="center"/>
          </w:tcPr>
          <w:p w:rsidR="00A9451D" w:rsidRPr="00A53E07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842" w:type="dxa"/>
          </w:tcPr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01572">
              <w:rPr>
                <w:rFonts w:ascii="Times New Roman" w:hAnsi="Times New Roman" w:cs="Times New Roman"/>
                <w:sz w:val="24"/>
                <w:szCs w:val="24"/>
              </w:rPr>
              <w:t>определение концентрации Д-</w:t>
            </w:r>
            <w:proofErr w:type="spellStart"/>
            <w:r w:rsidRPr="00A01572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01572">
              <w:rPr>
                <w:rFonts w:ascii="Times New Roman" w:hAnsi="Times New Roman" w:cs="Times New Roman"/>
                <w:sz w:val="24"/>
                <w:szCs w:val="24"/>
              </w:rPr>
              <w:t xml:space="preserve"> в крови у граждан, перенесших новую </w:t>
            </w:r>
            <w:proofErr w:type="spellStart"/>
            <w:r w:rsidRPr="00A01572">
              <w:rPr>
                <w:rFonts w:ascii="Times New Roman" w:hAnsi="Times New Roman" w:cs="Times New Roman"/>
                <w:sz w:val="24"/>
                <w:szCs w:val="24"/>
              </w:rPr>
              <w:t>коронавирусную</w:t>
            </w:r>
            <w:proofErr w:type="spellEnd"/>
            <w:r w:rsidRPr="00A01572">
              <w:rPr>
                <w:rFonts w:ascii="Times New Roman" w:hAnsi="Times New Roman" w:cs="Times New Roman"/>
                <w:sz w:val="24"/>
                <w:szCs w:val="24"/>
              </w:rPr>
              <w:t xml:space="preserve"> инфекцию (COVID-19) средней степени тяжести и выше</w:t>
            </w:r>
          </w:p>
        </w:tc>
        <w:tc>
          <w:tcPr>
            <w:tcW w:w="1418" w:type="dxa"/>
            <w:vAlign w:val="center"/>
          </w:tcPr>
          <w:p w:rsidR="00A9451D" w:rsidRPr="00930488" w:rsidRDefault="00A9451D" w:rsidP="0093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1411</w:t>
            </w:r>
            <w:r w:rsidRPr="006867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vAlign w:val="center"/>
          </w:tcPr>
          <w:p w:rsidR="00A9451D" w:rsidRPr="00A53E07" w:rsidRDefault="00A9451D" w:rsidP="0093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1694,2</w:t>
            </w:r>
          </w:p>
        </w:tc>
        <w:tc>
          <w:tcPr>
            <w:tcW w:w="1842" w:type="dxa"/>
          </w:tcPr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A9451D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2117,7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663F1">
              <w:rPr>
                <w:rFonts w:ascii="Times New Roman" w:hAnsi="Times New Roman" w:cs="Times New Roman"/>
                <w:sz w:val="24"/>
                <w:szCs w:val="24"/>
              </w:rPr>
              <w:t>проведение рентгенографии органов грудной клетки (если не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полнялась ранее в течение года)</w:t>
            </w:r>
          </w:p>
        </w:tc>
        <w:tc>
          <w:tcPr>
            <w:tcW w:w="1418" w:type="dxa"/>
            <w:vAlign w:val="center"/>
          </w:tcPr>
          <w:p w:rsidR="00A9451D" w:rsidRPr="00A663F1" w:rsidRDefault="00A9451D" w:rsidP="0093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443,0</w:t>
            </w:r>
          </w:p>
        </w:tc>
        <w:tc>
          <w:tcPr>
            <w:tcW w:w="1843" w:type="dxa"/>
            <w:vAlign w:val="center"/>
          </w:tcPr>
          <w:p w:rsidR="00A9451D" w:rsidRDefault="00B65177" w:rsidP="0093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531,6</w:t>
            </w:r>
          </w:p>
        </w:tc>
        <w:tc>
          <w:tcPr>
            <w:tcW w:w="1842" w:type="dxa"/>
          </w:tcPr>
          <w:p w:rsidR="00B65177" w:rsidRDefault="00B65177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1D" w:rsidRDefault="00B65177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664,5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53E07" w:rsidRDefault="00A9451D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3F1">
              <w:rPr>
                <w:rFonts w:ascii="Times New Roman" w:hAnsi="Times New Roman" w:cs="Times New Roman"/>
                <w:sz w:val="24"/>
                <w:szCs w:val="24"/>
              </w:rPr>
              <w:t>прием (осмотр) врачом-терапевтом (участковым терапевтом, врачом общей практики).</w:t>
            </w:r>
          </w:p>
        </w:tc>
        <w:tc>
          <w:tcPr>
            <w:tcW w:w="1418" w:type="dxa"/>
            <w:vAlign w:val="center"/>
          </w:tcPr>
          <w:p w:rsidR="00A9451D" w:rsidRPr="00A663F1" w:rsidRDefault="00A9451D" w:rsidP="0056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602,4</w:t>
            </w:r>
          </w:p>
        </w:tc>
        <w:tc>
          <w:tcPr>
            <w:tcW w:w="1843" w:type="dxa"/>
            <w:vAlign w:val="center"/>
          </w:tcPr>
          <w:p w:rsidR="00A9451D" w:rsidRDefault="00A9451D" w:rsidP="0056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722,9</w:t>
            </w:r>
          </w:p>
        </w:tc>
        <w:tc>
          <w:tcPr>
            <w:tcW w:w="1842" w:type="dxa"/>
            <w:vAlign w:val="center"/>
          </w:tcPr>
          <w:p w:rsidR="00A9451D" w:rsidRDefault="00A9451D" w:rsidP="0056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903,6</w:t>
            </w:r>
          </w:p>
        </w:tc>
      </w:tr>
      <w:tr w:rsidR="00A9451D" w:rsidTr="00A01572">
        <w:tc>
          <w:tcPr>
            <w:tcW w:w="1419" w:type="dxa"/>
            <w:vMerge/>
          </w:tcPr>
          <w:p w:rsidR="00A9451D" w:rsidRPr="00A53E07" w:rsidRDefault="00A9451D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9451D" w:rsidRPr="00A663F1" w:rsidRDefault="00A9451D" w:rsidP="002D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51D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фельдшером</w:t>
            </w:r>
            <w:r w:rsidR="00142140" w:rsidRPr="00142140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которого возложено </w:t>
            </w:r>
            <w:r w:rsidR="002D0D37">
              <w:rPr>
                <w:rFonts w:ascii="Times New Roman" w:hAnsi="Times New Roman" w:cs="Times New Roman"/>
                <w:sz w:val="24"/>
                <w:szCs w:val="24"/>
              </w:rPr>
              <w:t>отдельные</w:t>
            </w:r>
            <w:r w:rsidR="004507FD" w:rsidRPr="004507FD">
              <w:rPr>
                <w:rFonts w:ascii="Times New Roman" w:hAnsi="Times New Roman" w:cs="Times New Roman"/>
                <w:sz w:val="24"/>
                <w:szCs w:val="24"/>
              </w:rPr>
              <w:t xml:space="preserve"> функци</w:t>
            </w:r>
            <w:r w:rsidR="002D0D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07FD" w:rsidRPr="004507FD">
              <w:rPr>
                <w:rFonts w:ascii="Times New Roman" w:hAnsi="Times New Roman" w:cs="Times New Roman"/>
                <w:sz w:val="24"/>
                <w:szCs w:val="24"/>
              </w:rPr>
              <w:t xml:space="preserve"> врача</w:t>
            </w:r>
          </w:p>
        </w:tc>
        <w:tc>
          <w:tcPr>
            <w:tcW w:w="1418" w:type="dxa"/>
            <w:vAlign w:val="center"/>
          </w:tcPr>
          <w:p w:rsidR="00A9451D" w:rsidRDefault="00142140" w:rsidP="0056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476,6</w:t>
            </w:r>
          </w:p>
        </w:tc>
        <w:tc>
          <w:tcPr>
            <w:tcW w:w="1843" w:type="dxa"/>
            <w:vAlign w:val="center"/>
          </w:tcPr>
          <w:p w:rsidR="00A9451D" w:rsidRDefault="00142140" w:rsidP="0056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571,9</w:t>
            </w:r>
          </w:p>
        </w:tc>
        <w:tc>
          <w:tcPr>
            <w:tcW w:w="1842" w:type="dxa"/>
            <w:vAlign w:val="center"/>
          </w:tcPr>
          <w:p w:rsidR="00A9451D" w:rsidRDefault="00142140" w:rsidP="0056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714,9</w:t>
            </w:r>
          </w:p>
        </w:tc>
      </w:tr>
      <w:tr w:rsidR="00A01572" w:rsidTr="00A01572">
        <w:tc>
          <w:tcPr>
            <w:tcW w:w="1419" w:type="dxa"/>
            <w:vMerge w:val="restart"/>
          </w:tcPr>
          <w:p w:rsidR="00A01572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Pr="00A01572" w:rsidRDefault="00A01572" w:rsidP="00AD4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01572">
              <w:rPr>
                <w:rFonts w:ascii="Times New Roman" w:hAnsi="Times New Roman" w:cs="Times New Roman"/>
                <w:b/>
                <w:sz w:val="24"/>
                <w:szCs w:val="24"/>
              </w:rPr>
              <w:t>2 этап</w:t>
            </w:r>
          </w:p>
        </w:tc>
        <w:tc>
          <w:tcPr>
            <w:tcW w:w="4110" w:type="dxa"/>
          </w:tcPr>
          <w:p w:rsidR="00A01572" w:rsidRPr="00A53E07" w:rsidRDefault="00A01572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эхокардиографии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418" w:type="dxa"/>
            <w:vAlign w:val="center"/>
          </w:tcPr>
          <w:p w:rsidR="00A01572" w:rsidRPr="00FC5F1C" w:rsidRDefault="00A01572" w:rsidP="0034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1231,4</w:t>
            </w:r>
          </w:p>
        </w:tc>
        <w:tc>
          <w:tcPr>
            <w:tcW w:w="1843" w:type="dxa"/>
            <w:vAlign w:val="center"/>
          </w:tcPr>
          <w:p w:rsidR="00A01572" w:rsidRPr="00A53E07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1477,7</w:t>
            </w:r>
          </w:p>
        </w:tc>
        <w:tc>
          <w:tcPr>
            <w:tcW w:w="1842" w:type="dxa"/>
          </w:tcPr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1847,1</w:t>
            </w:r>
          </w:p>
        </w:tc>
      </w:tr>
      <w:tr w:rsidR="00A01572" w:rsidTr="00A01572">
        <w:tc>
          <w:tcPr>
            <w:tcW w:w="1419" w:type="dxa"/>
            <w:vMerge/>
          </w:tcPr>
          <w:p w:rsidR="00A01572" w:rsidRPr="00A53E07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1572" w:rsidRPr="00A53E07" w:rsidRDefault="00A01572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418" w:type="dxa"/>
            <w:vAlign w:val="center"/>
          </w:tcPr>
          <w:p w:rsidR="00A01572" w:rsidRPr="00FC5F1C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3528,0</w:t>
            </w:r>
          </w:p>
        </w:tc>
        <w:tc>
          <w:tcPr>
            <w:tcW w:w="1843" w:type="dxa"/>
            <w:vAlign w:val="center"/>
          </w:tcPr>
          <w:p w:rsidR="00A01572" w:rsidRPr="00A53E07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4233,6</w:t>
            </w:r>
          </w:p>
        </w:tc>
        <w:tc>
          <w:tcPr>
            <w:tcW w:w="1842" w:type="dxa"/>
          </w:tcPr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5292,0</w:t>
            </w:r>
          </w:p>
        </w:tc>
      </w:tr>
      <w:tr w:rsidR="00A01572" w:rsidTr="00A01572">
        <w:tc>
          <w:tcPr>
            <w:tcW w:w="1419" w:type="dxa"/>
            <w:vMerge/>
          </w:tcPr>
          <w:p w:rsidR="00A01572" w:rsidRPr="00A53E07" w:rsidRDefault="00A01572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1572" w:rsidRPr="00A53E07" w:rsidRDefault="00A01572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1418" w:type="dxa"/>
            <w:vAlign w:val="center"/>
          </w:tcPr>
          <w:p w:rsidR="00A01572" w:rsidRPr="00FC5F1C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797,0</w:t>
            </w:r>
          </w:p>
        </w:tc>
        <w:tc>
          <w:tcPr>
            <w:tcW w:w="1843" w:type="dxa"/>
            <w:vAlign w:val="center"/>
          </w:tcPr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956,4</w:t>
            </w:r>
          </w:p>
          <w:p w:rsidR="00A01572" w:rsidRPr="00A53E07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572" w:rsidRDefault="00A015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1195,5</w:t>
            </w:r>
          </w:p>
        </w:tc>
      </w:tr>
    </w:tbl>
    <w:p w:rsidR="00E2423B" w:rsidRPr="00540E28" w:rsidRDefault="00E2423B" w:rsidP="00141F8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1078" w:rsidRPr="00211C4E" w:rsidRDefault="00C61078" w:rsidP="00C158D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B278FC">
      <w:headerReference w:type="default" r:id="rId8"/>
      <w:pgSz w:w="11906" w:h="16838"/>
      <w:pgMar w:top="1134" w:right="851" w:bottom="567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0D7" w:rsidRDefault="001F20D7" w:rsidP="009819AB">
      <w:pPr>
        <w:spacing w:after="0" w:line="240" w:lineRule="auto"/>
      </w:pPr>
      <w:r>
        <w:separator/>
      </w:r>
    </w:p>
  </w:endnote>
  <w:endnote w:type="continuationSeparator" w:id="0">
    <w:p w:rsidR="001F20D7" w:rsidRDefault="001F20D7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0D7" w:rsidRDefault="001F20D7" w:rsidP="009819AB">
      <w:pPr>
        <w:spacing w:after="0" w:line="240" w:lineRule="auto"/>
      </w:pPr>
      <w:r>
        <w:separator/>
      </w:r>
    </w:p>
  </w:footnote>
  <w:footnote w:type="continuationSeparator" w:id="0">
    <w:p w:rsidR="001F20D7" w:rsidRDefault="001F20D7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432513"/>
      <w:docPartObj>
        <w:docPartGallery w:val="Page Numbers (Top of Page)"/>
        <w:docPartUnique/>
      </w:docPartObj>
    </w:sdtPr>
    <w:sdtEndPr/>
    <w:sdtContent>
      <w:p w:rsidR="009819AB" w:rsidRDefault="009819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FAD">
          <w:rPr>
            <w:noProof/>
          </w:rPr>
          <w:t>10</w:t>
        </w:r>
        <w:r>
          <w:fldChar w:fldCharType="end"/>
        </w:r>
      </w:p>
    </w:sdtContent>
  </w:sdt>
  <w:p w:rsidR="009819AB" w:rsidRDefault="009819A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47F1"/>
    <w:rsid w:val="000412C9"/>
    <w:rsid w:val="00045F45"/>
    <w:rsid w:val="0006230F"/>
    <w:rsid w:val="000865F4"/>
    <w:rsid w:val="00091BB8"/>
    <w:rsid w:val="00095D75"/>
    <w:rsid w:val="00097B31"/>
    <w:rsid w:val="000A05C8"/>
    <w:rsid w:val="000A64FB"/>
    <w:rsid w:val="000B615A"/>
    <w:rsid w:val="000B6DCE"/>
    <w:rsid w:val="000C61C8"/>
    <w:rsid w:val="00103912"/>
    <w:rsid w:val="00112E77"/>
    <w:rsid w:val="0011573B"/>
    <w:rsid w:val="00115C5F"/>
    <w:rsid w:val="001249B8"/>
    <w:rsid w:val="001261D8"/>
    <w:rsid w:val="00141F80"/>
    <w:rsid w:val="00142140"/>
    <w:rsid w:val="001500CB"/>
    <w:rsid w:val="00150213"/>
    <w:rsid w:val="00152767"/>
    <w:rsid w:val="001578F9"/>
    <w:rsid w:val="0018015D"/>
    <w:rsid w:val="00197937"/>
    <w:rsid w:val="001A6433"/>
    <w:rsid w:val="001B1BC9"/>
    <w:rsid w:val="001C5C10"/>
    <w:rsid w:val="001C6EB7"/>
    <w:rsid w:val="001D7A15"/>
    <w:rsid w:val="001F20D7"/>
    <w:rsid w:val="001F3597"/>
    <w:rsid w:val="00201D3E"/>
    <w:rsid w:val="00210463"/>
    <w:rsid w:val="00211C4E"/>
    <w:rsid w:val="0021452D"/>
    <w:rsid w:val="00215462"/>
    <w:rsid w:val="00220BF3"/>
    <w:rsid w:val="002250A3"/>
    <w:rsid w:val="00227DAC"/>
    <w:rsid w:val="0023309D"/>
    <w:rsid w:val="002468B1"/>
    <w:rsid w:val="00263DDF"/>
    <w:rsid w:val="002711B3"/>
    <w:rsid w:val="002B3F9B"/>
    <w:rsid w:val="002C4B4B"/>
    <w:rsid w:val="002C56BE"/>
    <w:rsid w:val="002C6D61"/>
    <w:rsid w:val="002D0D37"/>
    <w:rsid w:val="00311085"/>
    <w:rsid w:val="003113C6"/>
    <w:rsid w:val="003132DB"/>
    <w:rsid w:val="00317031"/>
    <w:rsid w:val="00321942"/>
    <w:rsid w:val="0032444B"/>
    <w:rsid w:val="00324A2E"/>
    <w:rsid w:val="00335B01"/>
    <w:rsid w:val="003409BE"/>
    <w:rsid w:val="00343CDE"/>
    <w:rsid w:val="00362911"/>
    <w:rsid w:val="00371158"/>
    <w:rsid w:val="0037553A"/>
    <w:rsid w:val="00376D78"/>
    <w:rsid w:val="00395A4C"/>
    <w:rsid w:val="003A7F16"/>
    <w:rsid w:val="003B17B9"/>
    <w:rsid w:val="003C27FF"/>
    <w:rsid w:val="00400DAA"/>
    <w:rsid w:val="00421B88"/>
    <w:rsid w:val="00423B5E"/>
    <w:rsid w:val="00432A4B"/>
    <w:rsid w:val="004507FD"/>
    <w:rsid w:val="004625C0"/>
    <w:rsid w:val="00473ECB"/>
    <w:rsid w:val="00480189"/>
    <w:rsid w:val="0048557E"/>
    <w:rsid w:val="0049474C"/>
    <w:rsid w:val="004969BB"/>
    <w:rsid w:val="004A1ADC"/>
    <w:rsid w:val="004A2076"/>
    <w:rsid w:val="004B02A2"/>
    <w:rsid w:val="004B0846"/>
    <w:rsid w:val="004C0121"/>
    <w:rsid w:val="004F09F8"/>
    <w:rsid w:val="004F328E"/>
    <w:rsid w:val="00501413"/>
    <w:rsid w:val="00503CA4"/>
    <w:rsid w:val="00513289"/>
    <w:rsid w:val="00540E28"/>
    <w:rsid w:val="00541B34"/>
    <w:rsid w:val="0055185F"/>
    <w:rsid w:val="00560D14"/>
    <w:rsid w:val="00563490"/>
    <w:rsid w:val="005701C4"/>
    <w:rsid w:val="00575779"/>
    <w:rsid w:val="00583DEE"/>
    <w:rsid w:val="00592018"/>
    <w:rsid w:val="005A71D7"/>
    <w:rsid w:val="005B501C"/>
    <w:rsid w:val="005E0436"/>
    <w:rsid w:val="005F3B89"/>
    <w:rsid w:val="00603E54"/>
    <w:rsid w:val="00636EB5"/>
    <w:rsid w:val="0065254C"/>
    <w:rsid w:val="006574EE"/>
    <w:rsid w:val="00660CFB"/>
    <w:rsid w:val="00681F45"/>
    <w:rsid w:val="006867A2"/>
    <w:rsid w:val="006A1991"/>
    <w:rsid w:val="006A2F8A"/>
    <w:rsid w:val="006A6A91"/>
    <w:rsid w:val="006B4889"/>
    <w:rsid w:val="006C51BA"/>
    <w:rsid w:val="006D0FAD"/>
    <w:rsid w:val="006E5B6E"/>
    <w:rsid w:val="006F1C3D"/>
    <w:rsid w:val="006F2554"/>
    <w:rsid w:val="006F4197"/>
    <w:rsid w:val="00704F8E"/>
    <w:rsid w:val="007061AA"/>
    <w:rsid w:val="00737E95"/>
    <w:rsid w:val="0074711E"/>
    <w:rsid w:val="00747AC7"/>
    <w:rsid w:val="00751B7C"/>
    <w:rsid w:val="00776EA1"/>
    <w:rsid w:val="00783EC1"/>
    <w:rsid w:val="007A069F"/>
    <w:rsid w:val="007A080F"/>
    <w:rsid w:val="007A76EC"/>
    <w:rsid w:val="007E5584"/>
    <w:rsid w:val="007F184A"/>
    <w:rsid w:val="007F423F"/>
    <w:rsid w:val="008136C9"/>
    <w:rsid w:val="00837A92"/>
    <w:rsid w:val="0086437C"/>
    <w:rsid w:val="008778AB"/>
    <w:rsid w:val="008854A8"/>
    <w:rsid w:val="008A4E58"/>
    <w:rsid w:val="008A528C"/>
    <w:rsid w:val="008A5B95"/>
    <w:rsid w:val="008B1B72"/>
    <w:rsid w:val="008C10AE"/>
    <w:rsid w:val="008C1F8E"/>
    <w:rsid w:val="008D675B"/>
    <w:rsid w:val="008E0D57"/>
    <w:rsid w:val="008E28A4"/>
    <w:rsid w:val="008E56AF"/>
    <w:rsid w:val="008F488D"/>
    <w:rsid w:val="00902AA3"/>
    <w:rsid w:val="00916CBA"/>
    <w:rsid w:val="00925237"/>
    <w:rsid w:val="00926DC8"/>
    <w:rsid w:val="00930488"/>
    <w:rsid w:val="009465EF"/>
    <w:rsid w:val="009819AB"/>
    <w:rsid w:val="00982CE9"/>
    <w:rsid w:val="00996FA1"/>
    <w:rsid w:val="009B0B19"/>
    <w:rsid w:val="009B4A97"/>
    <w:rsid w:val="009D072E"/>
    <w:rsid w:val="009E1B21"/>
    <w:rsid w:val="00A01572"/>
    <w:rsid w:val="00A1692A"/>
    <w:rsid w:val="00A50921"/>
    <w:rsid w:val="00A53E07"/>
    <w:rsid w:val="00A55222"/>
    <w:rsid w:val="00A6038D"/>
    <w:rsid w:val="00A663F1"/>
    <w:rsid w:val="00A76678"/>
    <w:rsid w:val="00A86CC7"/>
    <w:rsid w:val="00A9451D"/>
    <w:rsid w:val="00A97C3D"/>
    <w:rsid w:val="00AA0B3E"/>
    <w:rsid w:val="00AB7EE0"/>
    <w:rsid w:val="00AC5A46"/>
    <w:rsid w:val="00AC72C6"/>
    <w:rsid w:val="00AD427E"/>
    <w:rsid w:val="00AD549D"/>
    <w:rsid w:val="00AE2ED3"/>
    <w:rsid w:val="00AE55F1"/>
    <w:rsid w:val="00AE6838"/>
    <w:rsid w:val="00AF171F"/>
    <w:rsid w:val="00B065AB"/>
    <w:rsid w:val="00B26F38"/>
    <w:rsid w:val="00B278FC"/>
    <w:rsid w:val="00B33A0B"/>
    <w:rsid w:val="00B64CDD"/>
    <w:rsid w:val="00B65177"/>
    <w:rsid w:val="00B85DFD"/>
    <w:rsid w:val="00BA6FD1"/>
    <w:rsid w:val="00BB4D0E"/>
    <w:rsid w:val="00BC0056"/>
    <w:rsid w:val="00BE2B74"/>
    <w:rsid w:val="00BE53BE"/>
    <w:rsid w:val="00BF618A"/>
    <w:rsid w:val="00C01C72"/>
    <w:rsid w:val="00C069CD"/>
    <w:rsid w:val="00C076A1"/>
    <w:rsid w:val="00C10EAD"/>
    <w:rsid w:val="00C152A8"/>
    <w:rsid w:val="00C158D2"/>
    <w:rsid w:val="00C213B1"/>
    <w:rsid w:val="00C3097F"/>
    <w:rsid w:val="00C3352C"/>
    <w:rsid w:val="00C415A8"/>
    <w:rsid w:val="00C564F8"/>
    <w:rsid w:val="00C60D12"/>
    <w:rsid w:val="00C61078"/>
    <w:rsid w:val="00C95198"/>
    <w:rsid w:val="00CA3E3C"/>
    <w:rsid w:val="00CA5655"/>
    <w:rsid w:val="00CB69D9"/>
    <w:rsid w:val="00CD7A20"/>
    <w:rsid w:val="00CF01A2"/>
    <w:rsid w:val="00CF12AE"/>
    <w:rsid w:val="00D06919"/>
    <w:rsid w:val="00D34A7A"/>
    <w:rsid w:val="00D6077E"/>
    <w:rsid w:val="00D6263D"/>
    <w:rsid w:val="00D63B27"/>
    <w:rsid w:val="00D710C5"/>
    <w:rsid w:val="00D81678"/>
    <w:rsid w:val="00D81797"/>
    <w:rsid w:val="00D84EF4"/>
    <w:rsid w:val="00DB0AC8"/>
    <w:rsid w:val="00DB14B8"/>
    <w:rsid w:val="00DB3BA4"/>
    <w:rsid w:val="00DB5634"/>
    <w:rsid w:val="00DC6118"/>
    <w:rsid w:val="00DD762E"/>
    <w:rsid w:val="00DE1D15"/>
    <w:rsid w:val="00DE30A4"/>
    <w:rsid w:val="00DF55F4"/>
    <w:rsid w:val="00E004A1"/>
    <w:rsid w:val="00E02E98"/>
    <w:rsid w:val="00E2423B"/>
    <w:rsid w:val="00E273A6"/>
    <w:rsid w:val="00E442FD"/>
    <w:rsid w:val="00E50BA1"/>
    <w:rsid w:val="00E55EA6"/>
    <w:rsid w:val="00E72A49"/>
    <w:rsid w:val="00E75C0B"/>
    <w:rsid w:val="00E87B9A"/>
    <w:rsid w:val="00E914BE"/>
    <w:rsid w:val="00E95852"/>
    <w:rsid w:val="00EB0F1A"/>
    <w:rsid w:val="00EB2FEF"/>
    <w:rsid w:val="00EB34C1"/>
    <w:rsid w:val="00EE6DD2"/>
    <w:rsid w:val="00F30D59"/>
    <w:rsid w:val="00F54C51"/>
    <w:rsid w:val="00F803EF"/>
    <w:rsid w:val="00F817BB"/>
    <w:rsid w:val="00F93FB3"/>
    <w:rsid w:val="00FA6011"/>
    <w:rsid w:val="00FB035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Виктория Митрофанова</cp:lastModifiedBy>
  <cp:revision>58</cp:revision>
  <cp:lastPrinted>2026-04-08T10:03:00Z</cp:lastPrinted>
  <dcterms:created xsi:type="dcterms:W3CDTF">2021-07-19T03:52:00Z</dcterms:created>
  <dcterms:modified xsi:type="dcterms:W3CDTF">2026-04-15T02:16:00Z</dcterms:modified>
</cp:coreProperties>
</file>